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5CCF3" w14:textId="3EC580BB" w:rsidR="004A6F66" w:rsidRPr="005967D9" w:rsidRDefault="004A6F66" w:rsidP="00B96507">
      <w:pPr>
        <w:autoSpaceDE w:val="0"/>
        <w:autoSpaceDN w:val="0"/>
        <w:adjustRightInd w:val="0"/>
        <w:spacing w:after="0" w:line="240" w:lineRule="auto"/>
        <w:jc w:val="center"/>
        <w:rPr>
          <w:rFonts w:cstheme="minorHAnsi"/>
          <w:sz w:val="28"/>
          <w:szCs w:val="28"/>
        </w:rPr>
      </w:pPr>
      <w:r w:rsidRPr="005967D9">
        <w:rPr>
          <w:rFonts w:cstheme="minorHAnsi"/>
          <w:sz w:val="28"/>
          <w:szCs w:val="28"/>
          <w:highlight w:val="yellow"/>
        </w:rPr>
        <w:t>[</w:t>
      </w:r>
      <w:r w:rsidR="00A2503F" w:rsidRPr="005967D9">
        <w:rPr>
          <w:rFonts w:cstheme="minorHAnsi"/>
          <w:sz w:val="28"/>
          <w:szCs w:val="28"/>
          <w:highlight w:val="yellow"/>
        </w:rPr>
        <w:t xml:space="preserve">Farm Name &amp; Address, or </w:t>
      </w:r>
      <w:r w:rsidRPr="005967D9">
        <w:rPr>
          <w:rFonts w:cstheme="minorHAnsi"/>
          <w:sz w:val="28"/>
          <w:szCs w:val="28"/>
          <w:highlight w:val="yellow"/>
        </w:rPr>
        <w:t>Letterhead]</w:t>
      </w:r>
    </w:p>
    <w:p w14:paraId="31869613" w14:textId="77777777" w:rsidR="004A6F66" w:rsidRDefault="004A6F66" w:rsidP="00B96507">
      <w:pPr>
        <w:autoSpaceDE w:val="0"/>
        <w:autoSpaceDN w:val="0"/>
        <w:adjustRightInd w:val="0"/>
        <w:spacing w:after="0" w:line="240" w:lineRule="auto"/>
        <w:jc w:val="center"/>
        <w:rPr>
          <w:rFonts w:cstheme="minorHAnsi"/>
          <w:b/>
          <w:bCs/>
          <w:sz w:val="28"/>
          <w:szCs w:val="28"/>
        </w:rPr>
      </w:pPr>
    </w:p>
    <w:p w14:paraId="0809EC19" w14:textId="5B644A63" w:rsidR="00360729" w:rsidRPr="00360729" w:rsidRDefault="00360729" w:rsidP="00B96507">
      <w:pPr>
        <w:autoSpaceDE w:val="0"/>
        <w:autoSpaceDN w:val="0"/>
        <w:adjustRightInd w:val="0"/>
        <w:spacing w:after="0" w:line="240" w:lineRule="auto"/>
        <w:jc w:val="center"/>
        <w:rPr>
          <w:rFonts w:cstheme="minorHAnsi"/>
          <w:b/>
          <w:bCs/>
          <w:sz w:val="28"/>
          <w:szCs w:val="28"/>
        </w:rPr>
      </w:pPr>
      <w:r w:rsidRPr="00360729">
        <w:rPr>
          <w:rFonts w:cstheme="minorHAnsi"/>
          <w:b/>
          <w:bCs/>
          <w:sz w:val="28"/>
          <w:szCs w:val="28"/>
        </w:rPr>
        <w:t>ESSENTIAL FOOD AND AGRICULTURAL EMPLOYEE WORK</w:t>
      </w:r>
      <w:r w:rsidR="00AB20F1">
        <w:rPr>
          <w:rFonts w:cstheme="minorHAnsi"/>
          <w:b/>
          <w:bCs/>
          <w:sz w:val="28"/>
          <w:szCs w:val="28"/>
        </w:rPr>
        <w:t xml:space="preserve"> PERMIT</w:t>
      </w:r>
    </w:p>
    <w:p w14:paraId="7FB31F6B" w14:textId="743B6427" w:rsidR="00360729" w:rsidRPr="00360729" w:rsidRDefault="00360729" w:rsidP="00360729">
      <w:pPr>
        <w:autoSpaceDE w:val="0"/>
        <w:autoSpaceDN w:val="0"/>
        <w:adjustRightInd w:val="0"/>
        <w:spacing w:after="0" w:line="240" w:lineRule="auto"/>
        <w:jc w:val="center"/>
        <w:rPr>
          <w:rFonts w:cstheme="minorHAnsi"/>
          <w:b/>
          <w:bCs/>
        </w:rPr>
      </w:pPr>
      <w:r w:rsidRPr="00360729">
        <w:rPr>
          <w:rFonts w:cstheme="minorHAnsi"/>
          <w:b/>
          <w:bCs/>
        </w:rPr>
        <w:t>March 2020</w:t>
      </w:r>
    </w:p>
    <w:p w14:paraId="1D4A33E0" w14:textId="77777777" w:rsidR="00360729" w:rsidRDefault="00360729" w:rsidP="00360729">
      <w:pPr>
        <w:autoSpaceDE w:val="0"/>
        <w:autoSpaceDN w:val="0"/>
        <w:adjustRightInd w:val="0"/>
        <w:spacing w:after="0" w:line="240" w:lineRule="auto"/>
        <w:rPr>
          <w:rFonts w:cstheme="minorHAnsi"/>
          <w:b/>
          <w:bCs/>
        </w:rPr>
      </w:pPr>
    </w:p>
    <w:p w14:paraId="0D0231B5" w14:textId="5C31613D" w:rsidR="00852133" w:rsidRPr="005967D9" w:rsidRDefault="00AB20F1" w:rsidP="00852133">
      <w:pPr>
        <w:autoSpaceDE w:val="0"/>
        <w:autoSpaceDN w:val="0"/>
        <w:adjustRightInd w:val="0"/>
        <w:spacing w:after="0" w:line="240" w:lineRule="auto"/>
        <w:rPr>
          <w:rFonts w:cstheme="minorHAnsi"/>
          <w:sz w:val="24"/>
          <w:szCs w:val="24"/>
        </w:rPr>
      </w:pPr>
      <w:r w:rsidRPr="005967D9">
        <w:rPr>
          <w:rFonts w:cstheme="minorHAnsi"/>
          <w:sz w:val="24"/>
          <w:szCs w:val="24"/>
        </w:rPr>
        <w:t>The identified farm/business hereby requests this employee be granted the right to proceed to work and the right to proceed home after work consistent with</w:t>
      </w:r>
      <w:r w:rsidR="005967D9" w:rsidRPr="005967D9">
        <w:rPr>
          <w:rFonts w:cstheme="minorHAnsi"/>
          <w:sz w:val="24"/>
          <w:szCs w:val="24"/>
        </w:rPr>
        <w:t xml:space="preserve"> the Governor of Maryland’s executive order on March 23, 2020, and </w:t>
      </w:r>
      <w:r w:rsidRPr="005967D9">
        <w:rPr>
          <w:rFonts w:cstheme="minorHAnsi"/>
          <w:sz w:val="24"/>
          <w:szCs w:val="24"/>
        </w:rPr>
        <w:t>t</w:t>
      </w:r>
      <w:r w:rsidR="00360729" w:rsidRPr="005967D9">
        <w:rPr>
          <w:rFonts w:cstheme="minorHAnsi"/>
          <w:sz w:val="24"/>
          <w:szCs w:val="24"/>
        </w:rPr>
        <w:t xml:space="preserve">he </w:t>
      </w:r>
      <w:r w:rsidR="005A7F6B" w:rsidRPr="005967D9">
        <w:rPr>
          <w:rFonts w:cstheme="minorHAnsi"/>
          <w:sz w:val="24"/>
          <w:szCs w:val="24"/>
        </w:rPr>
        <w:t xml:space="preserve">U.S. </w:t>
      </w:r>
      <w:r w:rsidR="00360729" w:rsidRPr="005967D9">
        <w:rPr>
          <w:rFonts w:cstheme="minorHAnsi"/>
          <w:sz w:val="24"/>
          <w:szCs w:val="24"/>
        </w:rPr>
        <w:t>Department of Homeland Security</w:t>
      </w:r>
      <w:r w:rsidRPr="005967D9">
        <w:rPr>
          <w:rFonts w:cstheme="minorHAnsi"/>
          <w:sz w:val="24"/>
          <w:szCs w:val="24"/>
        </w:rPr>
        <w:t>’s</w:t>
      </w:r>
      <w:r w:rsidR="00360729" w:rsidRPr="005967D9">
        <w:rPr>
          <w:rFonts w:cstheme="minorHAnsi"/>
          <w:sz w:val="24"/>
          <w:szCs w:val="24"/>
        </w:rPr>
        <w:t xml:space="preserve"> </w:t>
      </w:r>
      <w:r w:rsidR="00B719C0" w:rsidRPr="005967D9">
        <w:rPr>
          <w:rFonts w:cstheme="minorHAnsi"/>
          <w:sz w:val="24"/>
          <w:szCs w:val="24"/>
        </w:rPr>
        <w:t xml:space="preserve">(DHS) </w:t>
      </w:r>
      <w:r w:rsidRPr="005967D9">
        <w:rPr>
          <w:rFonts w:cstheme="minorHAnsi"/>
          <w:sz w:val="24"/>
          <w:szCs w:val="24"/>
        </w:rPr>
        <w:t xml:space="preserve">identification that </w:t>
      </w:r>
      <w:r w:rsidR="00360729" w:rsidRPr="005967D9">
        <w:rPr>
          <w:rFonts w:cstheme="minorHAnsi"/>
          <w:sz w:val="24"/>
          <w:szCs w:val="24"/>
        </w:rPr>
        <w:t xml:space="preserve">the production and supply of food </w:t>
      </w:r>
      <w:r w:rsidRPr="005967D9">
        <w:rPr>
          <w:rFonts w:cstheme="minorHAnsi"/>
          <w:sz w:val="24"/>
          <w:szCs w:val="24"/>
        </w:rPr>
        <w:t>i</w:t>
      </w:r>
      <w:r w:rsidR="00360729" w:rsidRPr="005967D9">
        <w:rPr>
          <w:rFonts w:cstheme="minorHAnsi"/>
          <w:sz w:val="24"/>
          <w:szCs w:val="24"/>
        </w:rPr>
        <w:t>s one of 16 critical infrastructure areas providing vital service to the nation.</w:t>
      </w:r>
      <w:r w:rsidR="00852133" w:rsidRPr="005967D9">
        <w:rPr>
          <w:rFonts w:cstheme="minorHAnsi"/>
          <w:sz w:val="24"/>
          <w:szCs w:val="24"/>
        </w:rPr>
        <w:t xml:space="preserve"> </w:t>
      </w:r>
    </w:p>
    <w:p w14:paraId="4876AA11" w14:textId="77777777" w:rsidR="00852133" w:rsidRPr="005967D9" w:rsidRDefault="00852133" w:rsidP="00852133">
      <w:pPr>
        <w:autoSpaceDE w:val="0"/>
        <w:autoSpaceDN w:val="0"/>
        <w:adjustRightInd w:val="0"/>
        <w:spacing w:after="0" w:line="240" w:lineRule="auto"/>
        <w:rPr>
          <w:rFonts w:cstheme="minorHAnsi"/>
          <w:sz w:val="24"/>
          <w:szCs w:val="24"/>
        </w:rPr>
      </w:pPr>
    </w:p>
    <w:p w14:paraId="1D760517" w14:textId="6948DEB3" w:rsidR="00852133" w:rsidRPr="005967D9" w:rsidRDefault="005967D9" w:rsidP="00852133">
      <w:pPr>
        <w:autoSpaceDE w:val="0"/>
        <w:autoSpaceDN w:val="0"/>
        <w:adjustRightInd w:val="0"/>
        <w:spacing w:after="0" w:line="240" w:lineRule="auto"/>
        <w:rPr>
          <w:rFonts w:cstheme="minorHAnsi"/>
          <w:i/>
          <w:iCs/>
          <w:sz w:val="24"/>
          <w:szCs w:val="24"/>
        </w:rPr>
      </w:pPr>
      <w:r w:rsidRPr="005967D9">
        <w:rPr>
          <w:rFonts w:cstheme="minorHAnsi"/>
          <w:sz w:val="24"/>
          <w:szCs w:val="24"/>
        </w:rPr>
        <w:t xml:space="preserve">In his executive order closing nonessential businesses, the Governor cited guidance </w:t>
      </w:r>
      <w:r w:rsidR="00852133" w:rsidRPr="005967D9">
        <w:rPr>
          <w:rFonts w:cstheme="minorHAnsi"/>
          <w:sz w:val="24"/>
          <w:szCs w:val="24"/>
        </w:rPr>
        <w:t>issued on Thursday, March 20</w:t>
      </w:r>
      <w:r w:rsidRPr="005967D9">
        <w:rPr>
          <w:rFonts w:cstheme="minorHAnsi"/>
          <w:sz w:val="24"/>
          <w:szCs w:val="24"/>
        </w:rPr>
        <w:t xml:space="preserve"> by</w:t>
      </w:r>
      <w:r w:rsidR="00852133" w:rsidRPr="005967D9">
        <w:rPr>
          <w:rFonts w:cstheme="minorHAnsi"/>
          <w:sz w:val="24"/>
          <w:szCs w:val="24"/>
        </w:rPr>
        <w:t xml:space="preserve"> DHS </w:t>
      </w:r>
      <w:r w:rsidRPr="005967D9">
        <w:rPr>
          <w:rFonts w:cstheme="minorHAnsi"/>
          <w:sz w:val="24"/>
          <w:szCs w:val="24"/>
        </w:rPr>
        <w:t>indicating that</w:t>
      </w:r>
      <w:r w:rsidR="00852133" w:rsidRPr="005967D9">
        <w:rPr>
          <w:rFonts w:cstheme="minorHAnsi"/>
          <w:sz w:val="24"/>
          <w:szCs w:val="24"/>
        </w:rPr>
        <w:t xml:space="preserve"> </w:t>
      </w:r>
      <w:r w:rsidR="00852133" w:rsidRPr="005967D9">
        <w:rPr>
          <w:rFonts w:cstheme="minorHAnsi"/>
          <w:i/>
          <w:iCs/>
          <w:sz w:val="24"/>
          <w:szCs w:val="24"/>
        </w:rPr>
        <w:t>“If you work in a critical infrastructure industry, as defined by the Department of Homeland Security, you have a special responsibility to maintain your normal work schedule.”</w:t>
      </w:r>
      <w:r w:rsidR="00B96507" w:rsidRPr="005967D9">
        <w:rPr>
          <w:rFonts w:cstheme="minorHAnsi"/>
          <w:i/>
          <w:iCs/>
          <w:sz w:val="24"/>
          <w:szCs w:val="24"/>
        </w:rPr>
        <w:t xml:space="preserve"> </w:t>
      </w:r>
      <w:hyperlink r:id="rId5" w:history="1">
        <w:r w:rsidR="00B96507" w:rsidRPr="005967D9">
          <w:rPr>
            <w:rStyle w:val="Hyperlink"/>
            <w:rFonts w:cstheme="minorHAnsi"/>
            <w:i/>
            <w:iCs/>
            <w:sz w:val="24"/>
            <w:szCs w:val="24"/>
          </w:rPr>
          <w:t>https://www.cisa.gov/publication/guidance-essential-critical-infrastructure-workforce</w:t>
        </w:r>
      </w:hyperlink>
    </w:p>
    <w:p w14:paraId="2C1A7F2F" w14:textId="0F8DF123" w:rsidR="00360729" w:rsidRPr="005967D9" w:rsidRDefault="00360729" w:rsidP="00360729">
      <w:pPr>
        <w:autoSpaceDE w:val="0"/>
        <w:autoSpaceDN w:val="0"/>
        <w:adjustRightInd w:val="0"/>
        <w:spacing w:after="0" w:line="240" w:lineRule="auto"/>
        <w:rPr>
          <w:rFonts w:cstheme="minorHAnsi"/>
          <w:sz w:val="24"/>
          <w:szCs w:val="24"/>
        </w:rPr>
      </w:pPr>
    </w:p>
    <w:p w14:paraId="536894FE" w14:textId="71AC4510" w:rsidR="00360729" w:rsidRPr="005967D9" w:rsidRDefault="005A7F6B" w:rsidP="00360729">
      <w:pPr>
        <w:autoSpaceDE w:val="0"/>
        <w:autoSpaceDN w:val="0"/>
        <w:adjustRightInd w:val="0"/>
        <w:spacing w:after="0" w:line="240" w:lineRule="auto"/>
        <w:rPr>
          <w:rFonts w:cstheme="minorHAnsi"/>
          <w:sz w:val="24"/>
          <w:szCs w:val="24"/>
        </w:rPr>
      </w:pPr>
      <w:r w:rsidRPr="005967D9">
        <w:rPr>
          <w:rFonts w:cstheme="minorHAnsi"/>
          <w:sz w:val="24"/>
          <w:szCs w:val="24"/>
          <w:u w:val="single"/>
        </w:rPr>
        <w:t>Agricultural l</w:t>
      </w:r>
      <w:r w:rsidR="00360729" w:rsidRPr="005967D9">
        <w:rPr>
          <w:rFonts w:cstheme="minorHAnsi"/>
          <w:sz w:val="24"/>
          <w:szCs w:val="24"/>
          <w:u w:val="single"/>
        </w:rPr>
        <w:t xml:space="preserve">abor is </w:t>
      </w:r>
      <w:r w:rsidRPr="005967D9">
        <w:rPr>
          <w:rFonts w:cstheme="minorHAnsi"/>
          <w:sz w:val="24"/>
          <w:szCs w:val="24"/>
          <w:u w:val="single"/>
        </w:rPr>
        <w:t xml:space="preserve">identified as </w:t>
      </w:r>
      <w:r w:rsidR="00360729" w:rsidRPr="005967D9">
        <w:rPr>
          <w:rFonts w:cstheme="minorHAnsi"/>
          <w:sz w:val="24"/>
          <w:szCs w:val="24"/>
          <w:u w:val="single"/>
        </w:rPr>
        <w:t xml:space="preserve">a </w:t>
      </w:r>
      <w:r w:rsidRPr="005967D9">
        <w:rPr>
          <w:rFonts w:cstheme="minorHAnsi"/>
          <w:sz w:val="24"/>
          <w:szCs w:val="24"/>
          <w:u w:val="single"/>
        </w:rPr>
        <w:t xml:space="preserve">critical </w:t>
      </w:r>
      <w:r w:rsidR="00360729" w:rsidRPr="005967D9">
        <w:rPr>
          <w:rFonts w:cstheme="minorHAnsi"/>
          <w:sz w:val="24"/>
          <w:szCs w:val="24"/>
          <w:u w:val="single"/>
        </w:rPr>
        <w:t xml:space="preserve">component of that food supply, and thus it is </w:t>
      </w:r>
      <w:r w:rsidR="00AB20F1" w:rsidRPr="005967D9">
        <w:rPr>
          <w:rFonts w:cstheme="minorHAnsi"/>
          <w:sz w:val="24"/>
          <w:szCs w:val="24"/>
          <w:u w:val="single"/>
        </w:rPr>
        <w:t>important</w:t>
      </w:r>
      <w:r w:rsidR="00360729" w:rsidRPr="005967D9">
        <w:rPr>
          <w:rFonts w:cstheme="minorHAnsi"/>
          <w:sz w:val="24"/>
          <w:szCs w:val="24"/>
          <w:u w:val="single"/>
        </w:rPr>
        <w:t xml:space="preserve"> that workers who make up an essential part of th</w:t>
      </w:r>
      <w:r w:rsidR="00AB20F1" w:rsidRPr="005967D9">
        <w:rPr>
          <w:rFonts w:cstheme="minorHAnsi"/>
          <w:sz w:val="24"/>
          <w:szCs w:val="24"/>
          <w:u w:val="single"/>
        </w:rPr>
        <w:t>e food</w:t>
      </w:r>
      <w:r w:rsidR="00360729" w:rsidRPr="005967D9">
        <w:rPr>
          <w:rFonts w:cstheme="minorHAnsi"/>
          <w:sz w:val="24"/>
          <w:szCs w:val="24"/>
          <w:u w:val="single"/>
        </w:rPr>
        <w:t xml:space="preserve"> supply chain be allowed to remain operational</w:t>
      </w:r>
      <w:r w:rsidR="00360729" w:rsidRPr="005967D9">
        <w:rPr>
          <w:rFonts w:cstheme="minorHAnsi"/>
          <w:sz w:val="24"/>
          <w:szCs w:val="24"/>
        </w:rPr>
        <w:t xml:space="preserve">. </w:t>
      </w:r>
    </w:p>
    <w:p w14:paraId="4EB909B0" w14:textId="77777777" w:rsidR="00852133" w:rsidRPr="005967D9" w:rsidRDefault="00852133" w:rsidP="00360729">
      <w:pPr>
        <w:autoSpaceDE w:val="0"/>
        <w:autoSpaceDN w:val="0"/>
        <w:adjustRightInd w:val="0"/>
        <w:spacing w:after="0" w:line="240" w:lineRule="auto"/>
        <w:rPr>
          <w:rFonts w:cstheme="minorHAnsi"/>
          <w:sz w:val="24"/>
          <w:szCs w:val="24"/>
        </w:rPr>
      </w:pPr>
    </w:p>
    <w:p w14:paraId="1322ADBF" w14:textId="606DA8DE" w:rsidR="00360729" w:rsidRPr="005967D9" w:rsidRDefault="00360729" w:rsidP="00360729">
      <w:pPr>
        <w:autoSpaceDE w:val="0"/>
        <w:autoSpaceDN w:val="0"/>
        <w:adjustRightInd w:val="0"/>
        <w:spacing w:after="0" w:line="240" w:lineRule="auto"/>
        <w:rPr>
          <w:rFonts w:cstheme="minorHAnsi"/>
          <w:sz w:val="24"/>
          <w:szCs w:val="24"/>
        </w:rPr>
      </w:pPr>
      <w:r w:rsidRPr="005967D9">
        <w:rPr>
          <w:rFonts w:cstheme="minorHAnsi"/>
          <w:sz w:val="24"/>
          <w:szCs w:val="24"/>
        </w:rPr>
        <w:t xml:space="preserve">As </w:t>
      </w:r>
      <w:r w:rsidR="005967D9" w:rsidRPr="005967D9">
        <w:rPr>
          <w:rFonts w:cstheme="minorHAnsi"/>
          <w:sz w:val="24"/>
          <w:szCs w:val="24"/>
        </w:rPr>
        <w:t xml:space="preserve">the </w:t>
      </w:r>
      <w:r w:rsidR="00852133" w:rsidRPr="005967D9">
        <w:rPr>
          <w:rFonts w:cstheme="minorHAnsi"/>
          <w:sz w:val="24"/>
          <w:szCs w:val="24"/>
        </w:rPr>
        <w:t>s</w:t>
      </w:r>
      <w:r w:rsidRPr="005967D9">
        <w:rPr>
          <w:rFonts w:cstheme="minorHAnsi"/>
          <w:sz w:val="24"/>
          <w:szCs w:val="24"/>
        </w:rPr>
        <w:t xml:space="preserve">tate </w:t>
      </w:r>
      <w:r w:rsidR="005967D9" w:rsidRPr="005967D9">
        <w:rPr>
          <w:rFonts w:cstheme="minorHAnsi"/>
          <w:sz w:val="24"/>
          <w:szCs w:val="24"/>
        </w:rPr>
        <w:t xml:space="preserve">continues to </w:t>
      </w:r>
      <w:r w:rsidR="00852133" w:rsidRPr="005967D9">
        <w:rPr>
          <w:rFonts w:cstheme="minorHAnsi"/>
          <w:sz w:val="24"/>
          <w:szCs w:val="24"/>
        </w:rPr>
        <w:t>implement</w:t>
      </w:r>
      <w:r w:rsidRPr="005967D9">
        <w:rPr>
          <w:rFonts w:cstheme="minorHAnsi"/>
          <w:sz w:val="24"/>
          <w:szCs w:val="24"/>
        </w:rPr>
        <w:t xml:space="preserve"> COVID-19-related</w:t>
      </w:r>
      <w:r w:rsidR="00852133" w:rsidRPr="005967D9">
        <w:rPr>
          <w:rFonts w:cstheme="minorHAnsi"/>
          <w:sz w:val="24"/>
          <w:szCs w:val="24"/>
        </w:rPr>
        <w:t xml:space="preserve"> movement</w:t>
      </w:r>
      <w:r w:rsidRPr="005967D9">
        <w:rPr>
          <w:rFonts w:cstheme="minorHAnsi"/>
          <w:sz w:val="24"/>
          <w:szCs w:val="24"/>
        </w:rPr>
        <w:t xml:space="preserve"> restrictions,</w:t>
      </w:r>
      <w:r w:rsidR="00AB20F1" w:rsidRPr="005967D9">
        <w:rPr>
          <w:rFonts w:cstheme="minorHAnsi"/>
          <w:sz w:val="24"/>
          <w:szCs w:val="24"/>
        </w:rPr>
        <w:t xml:space="preserve"> it is imperative that </w:t>
      </w:r>
      <w:r w:rsidR="00852133" w:rsidRPr="005967D9">
        <w:rPr>
          <w:rFonts w:cstheme="minorHAnsi"/>
          <w:sz w:val="24"/>
          <w:szCs w:val="24"/>
        </w:rPr>
        <w:t xml:space="preserve">they allow for the </w:t>
      </w:r>
      <w:r w:rsidRPr="005967D9">
        <w:rPr>
          <w:rFonts w:cstheme="minorHAnsi"/>
          <w:sz w:val="24"/>
          <w:szCs w:val="24"/>
        </w:rPr>
        <w:t>appropriate movement of critical infrastructure workers within and between jurisdictions.</w:t>
      </w:r>
    </w:p>
    <w:p w14:paraId="4539E7F2" w14:textId="77777777" w:rsidR="00852133" w:rsidRPr="005967D9" w:rsidRDefault="00852133" w:rsidP="00360729">
      <w:pPr>
        <w:autoSpaceDE w:val="0"/>
        <w:autoSpaceDN w:val="0"/>
        <w:adjustRightInd w:val="0"/>
        <w:spacing w:after="0" w:line="240" w:lineRule="auto"/>
        <w:rPr>
          <w:rFonts w:cstheme="minorHAnsi"/>
          <w:sz w:val="24"/>
          <w:szCs w:val="24"/>
        </w:rPr>
      </w:pPr>
    </w:p>
    <w:p w14:paraId="4484F3CC" w14:textId="5133B0A4" w:rsidR="00852133" w:rsidRPr="005967D9" w:rsidRDefault="00360729" w:rsidP="00360729">
      <w:pPr>
        <w:autoSpaceDE w:val="0"/>
        <w:autoSpaceDN w:val="0"/>
        <w:adjustRightInd w:val="0"/>
        <w:spacing w:after="0" w:line="240" w:lineRule="auto"/>
        <w:rPr>
          <w:rFonts w:cstheme="minorHAnsi"/>
          <w:sz w:val="30"/>
          <w:szCs w:val="30"/>
        </w:rPr>
      </w:pPr>
      <w:r w:rsidRPr="005967D9">
        <w:rPr>
          <w:rFonts w:cstheme="minorHAnsi"/>
          <w:sz w:val="30"/>
          <w:szCs w:val="30"/>
          <w:highlight w:val="yellow"/>
        </w:rPr>
        <w:t>[Insert Employee Name</w:t>
      </w:r>
      <w:r w:rsidR="00E57D76">
        <w:rPr>
          <w:rFonts w:cstheme="minorHAnsi"/>
          <w:sz w:val="30"/>
          <w:szCs w:val="30"/>
          <w:highlight w:val="yellow"/>
        </w:rPr>
        <w:t>, and Employee’s address</w:t>
      </w:r>
      <w:r w:rsidRPr="005967D9">
        <w:rPr>
          <w:rFonts w:cstheme="minorHAnsi"/>
          <w:sz w:val="30"/>
          <w:szCs w:val="30"/>
          <w:highlight w:val="yellow"/>
        </w:rPr>
        <w:t>]</w:t>
      </w:r>
      <w:r w:rsidRPr="005967D9">
        <w:rPr>
          <w:rFonts w:cstheme="minorHAnsi"/>
          <w:sz w:val="30"/>
          <w:szCs w:val="30"/>
        </w:rPr>
        <w:t xml:space="preserve"> is an employee of</w:t>
      </w:r>
    </w:p>
    <w:p w14:paraId="4EA0F347" w14:textId="1CAFB30F" w:rsidR="00852133" w:rsidRDefault="00360729" w:rsidP="00360729">
      <w:pPr>
        <w:autoSpaceDE w:val="0"/>
        <w:autoSpaceDN w:val="0"/>
        <w:adjustRightInd w:val="0"/>
        <w:spacing w:after="0" w:line="240" w:lineRule="auto"/>
        <w:rPr>
          <w:rFonts w:cstheme="minorHAnsi"/>
          <w:b/>
          <w:bCs/>
          <w:sz w:val="30"/>
          <w:szCs w:val="30"/>
        </w:rPr>
      </w:pPr>
      <w:r w:rsidRPr="005967D9">
        <w:rPr>
          <w:rFonts w:cstheme="minorHAnsi"/>
          <w:sz w:val="30"/>
          <w:szCs w:val="30"/>
          <w:highlight w:val="yellow"/>
        </w:rPr>
        <w:t>[Insert Farm Name/Business Name]</w:t>
      </w:r>
      <w:r w:rsidRPr="005967D9">
        <w:rPr>
          <w:rFonts w:cstheme="minorHAnsi"/>
          <w:sz w:val="30"/>
          <w:szCs w:val="30"/>
        </w:rPr>
        <w:t xml:space="preserve">, </w:t>
      </w:r>
      <w:r w:rsidR="00E57D76">
        <w:rPr>
          <w:rFonts w:cstheme="minorHAnsi"/>
          <w:sz w:val="30"/>
          <w:szCs w:val="30"/>
        </w:rPr>
        <w:t xml:space="preserve">is a farm labor with the farm, </w:t>
      </w:r>
      <w:r w:rsidRPr="005967D9">
        <w:rPr>
          <w:rFonts w:cstheme="minorHAnsi"/>
          <w:sz w:val="30"/>
          <w:szCs w:val="30"/>
        </w:rPr>
        <w:t xml:space="preserve">and </w:t>
      </w:r>
      <w:r w:rsidR="00AB20F1" w:rsidRPr="005967D9">
        <w:rPr>
          <w:rFonts w:cstheme="minorHAnsi"/>
          <w:sz w:val="30"/>
          <w:szCs w:val="30"/>
        </w:rPr>
        <w:t>request</w:t>
      </w:r>
      <w:r w:rsidR="00BE7874" w:rsidRPr="005967D9">
        <w:rPr>
          <w:rFonts w:cstheme="minorHAnsi"/>
          <w:sz w:val="30"/>
          <w:szCs w:val="30"/>
        </w:rPr>
        <w:t>s</w:t>
      </w:r>
      <w:r w:rsidR="00AB20F1" w:rsidRPr="005967D9">
        <w:rPr>
          <w:rFonts w:cstheme="minorHAnsi"/>
          <w:sz w:val="30"/>
          <w:szCs w:val="30"/>
        </w:rPr>
        <w:t xml:space="preserve"> per</w:t>
      </w:r>
      <w:r w:rsidRPr="005967D9">
        <w:rPr>
          <w:rFonts w:cstheme="minorHAnsi"/>
          <w:sz w:val="30"/>
          <w:szCs w:val="30"/>
        </w:rPr>
        <w:t xml:space="preserve">mission to travel to and from </w:t>
      </w:r>
      <w:r w:rsidR="00852133" w:rsidRPr="005967D9">
        <w:rPr>
          <w:rFonts w:cstheme="minorHAnsi"/>
          <w:sz w:val="30"/>
          <w:szCs w:val="30"/>
        </w:rPr>
        <w:t>a place of employment</w:t>
      </w:r>
      <w:r w:rsidRPr="005967D9">
        <w:rPr>
          <w:rFonts w:cstheme="minorHAnsi"/>
          <w:sz w:val="30"/>
          <w:szCs w:val="30"/>
        </w:rPr>
        <w:t xml:space="preserve"> per the official </w:t>
      </w:r>
      <w:r w:rsidR="005967D9" w:rsidRPr="005967D9">
        <w:rPr>
          <w:rFonts w:cstheme="minorHAnsi"/>
          <w:sz w:val="30"/>
          <w:szCs w:val="30"/>
        </w:rPr>
        <w:t xml:space="preserve">state guidance issued by the Governor of Maryland </w:t>
      </w:r>
      <w:r w:rsidR="00703109">
        <w:rPr>
          <w:rFonts w:cstheme="minorHAnsi"/>
          <w:sz w:val="30"/>
          <w:szCs w:val="30"/>
        </w:rPr>
        <w:t xml:space="preserve">and </w:t>
      </w:r>
      <w:r w:rsidR="00BE7874" w:rsidRPr="005967D9">
        <w:rPr>
          <w:rFonts w:cstheme="minorHAnsi"/>
          <w:sz w:val="30"/>
          <w:szCs w:val="30"/>
        </w:rPr>
        <w:t>f</w:t>
      </w:r>
      <w:r w:rsidRPr="005967D9">
        <w:rPr>
          <w:rFonts w:cstheme="minorHAnsi"/>
          <w:sz w:val="30"/>
          <w:szCs w:val="30"/>
        </w:rPr>
        <w:t>ederal guidance document</w:t>
      </w:r>
      <w:r w:rsidR="00B96507" w:rsidRPr="005967D9">
        <w:rPr>
          <w:rFonts w:cstheme="minorHAnsi"/>
          <w:sz w:val="30"/>
          <w:szCs w:val="30"/>
        </w:rPr>
        <w:t xml:space="preserve"> issued by the </w:t>
      </w:r>
      <w:r w:rsidR="005A7F6B" w:rsidRPr="005967D9">
        <w:rPr>
          <w:rFonts w:cstheme="minorHAnsi"/>
          <w:sz w:val="30"/>
          <w:szCs w:val="30"/>
        </w:rPr>
        <w:t xml:space="preserve">U.S. </w:t>
      </w:r>
      <w:r w:rsidR="00B96507" w:rsidRPr="005967D9">
        <w:rPr>
          <w:rFonts w:cstheme="minorHAnsi"/>
          <w:sz w:val="30"/>
          <w:szCs w:val="30"/>
        </w:rPr>
        <w:t>Department of Homeland Security.</w:t>
      </w:r>
    </w:p>
    <w:p w14:paraId="697559E9" w14:textId="26D06440" w:rsidR="00360729" w:rsidRDefault="00360729">
      <w:pPr>
        <w:rPr>
          <w:rFonts w:cstheme="minorHAnsi"/>
        </w:rPr>
      </w:pPr>
    </w:p>
    <w:p w14:paraId="7B4A22B1" w14:textId="15ED0073" w:rsidR="00852133" w:rsidRDefault="00852133">
      <w:pPr>
        <w:rPr>
          <w:rFonts w:cstheme="minorHAnsi"/>
        </w:rPr>
      </w:pPr>
      <w:r w:rsidRPr="00B96507">
        <w:rPr>
          <w:rFonts w:cstheme="minorHAnsi"/>
          <w:sz w:val="24"/>
          <w:szCs w:val="24"/>
        </w:rPr>
        <w:t>For verification or inquiries regarding this request, please contact the farm business above</w:t>
      </w:r>
      <w:r w:rsidR="00AB20F1">
        <w:rPr>
          <w:rFonts w:cstheme="minorHAnsi"/>
          <w:sz w:val="24"/>
          <w:szCs w:val="24"/>
        </w:rPr>
        <w:t xml:space="preserve"> at </w:t>
      </w:r>
      <w:r w:rsidR="00AB20F1" w:rsidRPr="005967D9">
        <w:rPr>
          <w:rFonts w:cstheme="minorHAnsi"/>
          <w:sz w:val="24"/>
          <w:szCs w:val="24"/>
          <w:highlight w:val="yellow"/>
        </w:rPr>
        <w:t>[insert phone]</w:t>
      </w:r>
      <w:r w:rsidRPr="00B96507">
        <w:rPr>
          <w:rFonts w:cstheme="minorHAnsi"/>
          <w:sz w:val="24"/>
          <w:szCs w:val="24"/>
        </w:rPr>
        <w:t>.</w:t>
      </w:r>
    </w:p>
    <w:p w14:paraId="684FD7FE" w14:textId="77777777" w:rsidR="00AB20F1" w:rsidRDefault="00AB20F1">
      <w:pPr>
        <w:rPr>
          <w:noProof/>
        </w:rPr>
      </w:pPr>
    </w:p>
    <w:p w14:paraId="0AC905B6" w14:textId="113C6E11" w:rsidR="00AB20F1" w:rsidRDefault="00AB20F1">
      <w:pPr>
        <w:rPr>
          <w:noProof/>
        </w:rPr>
      </w:pPr>
      <w:r>
        <w:rPr>
          <w:noProof/>
        </w:rPr>
        <w:t>Issued</w:t>
      </w:r>
      <w:r w:rsidR="004A6F66">
        <w:rPr>
          <w:noProof/>
        </w:rPr>
        <w:t xml:space="preserve"> by:</w:t>
      </w:r>
    </w:p>
    <w:p w14:paraId="565733A1" w14:textId="77777777" w:rsidR="004A6F66" w:rsidRDefault="004A6F66">
      <w:pPr>
        <w:rPr>
          <w:noProof/>
        </w:rPr>
      </w:pPr>
    </w:p>
    <w:p w14:paraId="06B633EA" w14:textId="5871428D" w:rsidR="004A6F66" w:rsidRDefault="004A6F66">
      <w:r>
        <w:rPr>
          <w:noProof/>
        </w:rPr>
        <w:t>_______________________________</w:t>
      </w:r>
      <w:r>
        <w:rPr>
          <w:noProof/>
        </w:rPr>
        <w:tab/>
      </w:r>
      <w:r>
        <w:rPr>
          <w:noProof/>
        </w:rPr>
        <w:tab/>
        <w:t>______________</w:t>
      </w:r>
    </w:p>
    <w:p w14:paraId="1F1B8C6F" w14:textId="33063C1A" w:rsidR="004A6F66" w:rsidRDefault="004A6F66">
      <w:pPr>
        <w:rPr>
          <w:noProof/>
        </w:rPr>
      </w:pPr>
      <w:r>
        <w:rPr>
          <w:noProof/>
        </w:rPr>
        <w:t>[CEO/Owner]</w:t>
      </w:r>
      <w:r>
        <w:rPr>
          <w:noProof/>
        </w:rPr>
        <w:tab/>
      </w:r>
      <w:r>
        <w:rPr>
          <w:noProof/>
        </w:rPr>
        <w:tab/>
      </w:r>
      <w:r>
        <w:rPr>
          <w:noProof/>
        </w:rPr>
        <w:tab/>
      </w:r>
      <w:r>
        <w:rPr>
          <w:noProof/>
        </w:rPr>
        <w:tab/>
      </w:r>
      <w:r>
        <w:rPr>
          <w:noProof/>
        </w:rPr>
        <w:tab/>
        <w:t>Date</w:t>
      </w:r>
    </w:p>
    <w:p w14:paraId="36288407" w14:textId="0627868F" w:rsidR="00852133" w:rsidRPr="00852133" w:rsidRDefault="00852133" w:rsidP="00F014F8">
      <w:pPr>
        <w:jc w:val="center"/>
        <w:rPr>
          <w:rFonts w:cstheme="minorHAnsi"/>
          <w:b/>
          <w:bCs/>
        </w:rPr>
      </w:pPr>
      <w:r w:rsidRPr="00852133">
        <w:rPr>
          <w:rFonts w:cstheme="minorHAnsi"/>
          <w:b/>
          <w:bCs/>
        </w:rPr>
        <w:lastRenderedPageBreak/>
        <w:t>The Department of Homeland Security defines Food and Agriculture workers as:</w:t>
      </w:r>
    </w:p>
    <w:p w14:paraId="3DF9B49C" w14:textId="77777777" w:rsidR="00852133" w:rsidRPr="00852133" w:rsidRDefault="00852133" w:rsidP="00852133">
      <w:pPr>
        <w:numPr>
          <w:ilvl w:val="0"/>
          <w:numId w:val="2"/>
        </w:numPr>
        <w:rPr>
          <w:rFonts w:cstheme="minorHAnsi"/>
        </w:rPr>
      </w:pPr>
      <w:r w:rsidRPr="00852133">
        <w:rPr>
          <w:rFonts w:cstheme="minorHAnsi"/>
        </w:rPr>
        <w:t>Workers supporting groceries, pharmacies and other retail that sells food and beverage products</w:t>
      </w:r>
    </w:p>
    <w:p w14:paraId="2F929E70" w14:textId="77777777" w:rsidR="00852133" w:rsidRPr="00852133" w:rsidRDefault="00852133" w:rsidP="00852133">
      <w:pPr>
        <w:numPr>
          <w:ilvl w:val="0"/>
          <w:numId w:val="2"/>
        </w:numPr>
        <w:rPr>
          <w:rFonts w:cstheme="minorHAnsi"/>
        </w:rPr>
      </w:pPr>
      <w:r w:rsidRPr="00852133">
        <w:rPr>
          <w:rFonts w:cstheme="minorHAnsi"/>
        </w:rPr>
        <w:t>Restaurant carry-out and quick serve food operations - Carry-out and delivery food employees</w:t>
      </w:r>
    </w:p>
    <w:p w14:paraId="26D4F965" w14:textId="77777777" w:rsidR="00852133" w:rsidRPr="00852133" w:rsidRDefault="00852133" w:rsidP="00852133">
      <w:pPr>
        <w:numPr>
          <w:ilvl w:val="0"/>
          <w:numId w:val="2"/>
        </w:numPr>
        <w:rPr>
          <w:rFonts w:cstheme="minorHAnsi"/>
        </w:rPr>
      </w:pPr>
      <w:r w:rsidRPr="00852133">
        <w:rPr>
          <w:rFonts w:cstheme="minorHAnsi"/>
        </w:rPr>
        <w:t>Food manufacturer employees and their supplier employees—to include those employed in food processing (packers, meat processing, cheese plants, milk plants, produce, etc.) facilities; livestock, poultry, seafood slaughter facilities; pet and animal feed processing facilities; human food facilities producing by-products for animal food; beverage production facilities; and the production of food packaging</w:t>
      </w:r>
    </w:p>
    <w:p w14:paraId="53704ED6" w14:textId="77777777" w:rsidR="00852133" w:rsidRPr="00852133" w:rsidRDefault="00852133" w:rsidP="00852133">
      <w:pPr>
        <w:numPr>
          <w:ilvl w:val="0"/>
          <w:numId w:val="2"/>
        </w:numPr>
        <w:rPr>
          <w:rFonts w:cstheme="minorHAnsi"/>
        </w:rPr>
      </w:pPr>
      <w:r w:rsidRPr="00852133">
        <w:rPr>
          <w:rFonts w:cstheme="minorHAnsi"/>
        </w:rPr>
        <w:t>Farm workers to include those employed in animal food, feed, and ingredient production, packaging, and distribution; manufacturing, packaging, and distribution of veterinary drugs; truck delivery and transport; farm and fishery labor needed to produce our food supply domestically</w:t>
      </w:r>
    </w:p>
    <w:p w14:paraId="168D5BF5" w14:textId="77777777" w:rsidR="00852133" w:rsidRPr="00852133" w:rsidRDefault="00852133" w:rsidP="00852133">
      <w:pPr>
        <w:numPr>
          <w:ilvl w:val="0"/>
          <w:numId w:val="2"/>
        </w:numPr>
        <w:rPr>
          <w:rFonts w:cstheme="minorHAnsi"/>
        </w:rPr>
      </w:pPr>
      <w:r w:rsidRPr="00852133">
        <w:rPr>
          <w:rFonts w:cstheme="minorHAnsi"/>
        </w:rPr>
        <w:t>Farm workers and support service workers to include those who field crops; commodity inspection; fuel ethanol facilities; storage facilities; and other agricultural inputs</w:t>
      </w:r>
    </w:p>
    <w:p w14:paraId="480D9547" w14:textId="77777777" w:rsidR="00852133" w:rsidRPr="00852133" w:rsidRDefault="00852133" w:rsidP="00852133">
      <w:pPr>
        <w:numPr>
          <w:ilvl w:val="0"/>
          <w:numId w:val="2"/>
        </w:numPr>
        <w:rPr>
          <w:rFonts w:cstheme="minorHAnsi"/>
        </w:rPr>
      </w:pPr>
      <w:r w:rsidRPr="00852133">
        <w:rPr>
          <w:rFonts w:cstheme="minorHAnsi"/>
        </w:rPr>
        <w:t>Employees and firms supporting food, feed, and beverage distribution, including warehouse workers, vendor-managed inventory controllers and blockchain managers</w:t>
      </w:r>
    </w:p>
    <w:p w14:paraId="4C24A560" w14:textId="77777777" w:rsidR="00852133" w:rsidRPr="00852133" w:rsidRDefault="00852133" w:rsidP="00852133">
      <w:pPr>
        <w:numPr>
          <w:ilvl w:val="0"/>
          <w:numId w:val="2"/>
        </w:numPr>
        <w:rPr>
          <w:rFonts w:cstheme="minorHAnsi"/>
        </w:rPr>
      </w:pPr>
      <w:r w:rsidRPr="00852133">
        <w:rPr>
          <w:rFonts w:cstheme="minorHAnsi"/>
        </w:rPr>
        <w:t>Workers supporting the sanitation of all food manufacturing processes and operations from wholesale to retail</w:t>
      </w:r>
    </w:p>
    <w:p w14:paraId="34E932E3" w14:textId="77777777" w:rsidR="00852133" w:rsidRPr="00852133" w:rsidRDefault="00852133" w:rsidP="00852133">
      <w:pPr>
        <w:numPr>
          <w:ilvl w:val="0"/>
          <w:numId w:val="2"/>
        </w:numPr>
        <w:rPr>
          <w:rFonts w:cstheme="minorHAnsi"/>
        </w:rPr>
      </w:pPr>
      <w:r w:rsidRPr="00852133">
        <w:rPr>
          <w:rFonts w:cstheme="minorHAnsi"/>
        </w:rPr>
        <w:t>Company cafeterias - in-plant cafeterias used to feed employees</w:t>
      </w:r>
    </w:p>
    <w:p w14:paraId="7151EE3A" w14:textId="77777777" w:rsidR="00852133" w:rsidRPr="00852133" w:rsidRDefault="00852133" w:rsidP="00852133">
      <w:pPr>
        <w:numPr>
          <w:ilvl w:val="0"/>
          <w:numId w:val="2"/>
        </w:numPr>
        <w:rPr>
          <w:rFonts w:cstheme="minorHAnsi"/>
        </w:rPr>
      </w:pPr>
      <w:r w:rsidRPr="00852133">
        <w:rPr>
          <w:rFonts w:cstheme="minorHAnsi"/>
        </w:rPr>
        <w:t>Workers in food testing labs in private industries and in institutions of higher education</w:t>
      </w:r>
    </w:p>
    <w:p w14:paraId="6F2D1703" w14:textId="77777777" w:rsidR="00852133" w:rsidRPr="00852133" w:rsidRDefault="00852133" w:rsidP="00852133">
      <w:pPr>
        <w:numPr>
          <w:ilvl w:val="0"/>
          <w:numId w:val="2"/>
        </w:numPr>
        <w:rPr>
          <w:rFonts w:cstheme="minorHAnsi"/>
        </w:rPr>
      </w:pPr>
      <w:r w:rsidRPr="00852133">
        <w:rPr>
          <w:rFonts w:cstheme="minorHAnsi"/>
        </w:rPr>
        <w:t>Workers essential for assistance programs and government payments</w:t>
      </w:r>
    </w:p>
    <w:p w14:paraId="2FD8B651" w14:textId="77777777" w:rsidR="00852133" w:rsidRPr="00852133" w:rsidRDefault="00852133" w:rsidP="00852133">
      <w:pPr>
        <w:numPr>
          <w:ilvl w:val="0"/>
          <w:numId w:val="2"/>
        </w:numPr>
        <w:rPr>
          <w:rFonts w:cstheme="minorHAnsi"/>
        </w:rPr>
      </w:pPr>
      <w:r w:rsidRPr="00852133">
        <w:rPr>
          <w:rFonts w:cstheme="minorHAnsi"/>
        </w:rPr>
        <w:t>Employees of companies engaged in the production of chemicals, medicines, vaccines, and other substances used by the food and agriculture industry, including pesticides, herbicides, fertilizers, minerals, enrichments, and other agricultural production aids</w:t>
      </w:r>
    </w:p>
    <w:p w14:paraId="27D70E61" w14:textId="77777777" w:rsidR="00852133" w:rsidRPr="00852133" w:rsidRDefault="00852133" w:rsidP="00852133">
      <w:pPr>
        <w:numPr>
          <w:ilvl w:val="0"/>
          <w:numId w:val="2"/>
        </w:numPr>
        <w:rPr>
          <w:rFonts w:cstheme="minorHAnsi"/>
        </w:rPr>
      </w:pPr>
      <w:r w:rsidRPr="00852133">
        <w:rPr>
          <w:rFonts w:cstheme="minorHAnsi"/>
        </w:rPr>
        <w:t>Animal agriculture workers to include those employed in veterinary health; manufacturing and distribution of animal medical materials, animal vaccines, animal drugs, feed ingredients, feed, and bedding, etc.; transportation of live animals, animal medical materials; transportation of deceased animals for disposal; raising of animals for food; animal production operations; slaughter and packing plants and associated regulatory and government workforce</w:t>
      </w:r>
    </w:p>
    <w:p w14:paraId="004F67A0" w14:textId="77777777" w:rsidR="00852133" w:rsidRPr="00852133" w:rsidRDefault="00852133" w:rsidP="00852133">
      <w:pPr>
        <w:numPr>
          <w:ilvl w:val="0"/>
          <w:numId w:val="2"/>
        </w:numPr>
        <w:rPr>
          <w:rFonts w:cstheme="minorHAnsi"/>
        </w:rPr>
      </w:pPr>
      <w:r w:rsidRPr="00852133">
        <w:rPr>
          <w:rFonts w:cstheme="minorHAnsi"/>
        </w:rPr>
        <w:t>Workers who support the manufacture and distribution of forest products, including, but not limited to timber, paper, and other wood products</w:t>
      </w:r>
    </w:p>
    <w:p w14:paraId="6950A1A0" w14:textId="63F41FB6" w:rsidR="00852133" w:rsidRPr="004A6F66" w:rsidRDefault="00852133" w:rsidP="00354B82">
      <w:pPr>
        <w:numPr>
          <w:ilvl w:val="0"/>
          <w:numId w:val="2"/>
        </w:numPr>
        <w:rPr>
          <w:rFonts w:cstheme="minorHAnsi"/>
        </w:rPr>
      </w:pPr>
      <w:r w:rsidRPr="004A6F66">
        <w:rPr>
          <w:rFonts w:cstheme="minorHAnsi"/>
        </w:rPr>
        <w:t>Employees engaged in the manufacture and maintenance of equipment and other infrastructure necessary to agricultural production and distribution</w:t>
      </w:r>
    </w:p>
    <w:sectPr w:rsidR="00852133" w:rsidRPr="004A6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006DB"/>
    <w:multiLevelType w:val="multilevel"/>
    <w:tmpl w:val="4684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37BE3"/>
    <w:multiLevelType w:val="multilevel"/>
    <w:tmpl w:val="F0AC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29"/>
    <w:rsid w:val="0001378C"/>
    <w:rsid w:val="00360729"/>
    <w:rsid w:val="004A6F66"/>
    <w:rsid w:val="005967D9"/>
    <w:rsid w:val="005A7F6B"/>
    <w:rsid w:val="006C59B4"/>
    <w:rsid w:val="00703109"/>
    <w:rsid w:val="00852133"/>
    <w:rsid w:val="008A45B5"/>
    <w:rsid w:val="00A2503F"/>
    <w:rsid w:val="00AB20F1"/>
    <w:rsid w:val="00AE3628"/>
    <w:rsid w:val="00B719C0"/>
    <w:rsid w:val="00B96507"/>
    <w:rsid w:val="00BE7874"/>
    <w:rsid w:val="00BF4BA0"/>
    <w:rsid w:val="00E121A3"/>
    <w:rsid w:val="00E57D76"/>
    <w:rsid w:val="00F0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4EB0"/>
  <w15:chartTrackingRefBased/>
  <w15:docId w15:val="{D500F810-DAF7-41BF-A307-18291246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507"/>
    <w:rPr>
      <w:color w:val="0563C1" w:themeColor="hyperlink"/>
      <w:u w:val="single"/>
    </w:rPr>
  </w:style>
  <w:style w:type="character" w:styleId="UnresolvedMention">
    <w:name w:val="Unresolved Mention"/>
    <w:basedOn w:val="DefaultParagraphFont"/>
    <w:uiPriority w:val="99"/>
    <w:semiHidden/>
    <w:unhideWhenUsed/>
    <w:rsid w:val="00B96507"/>
    <w:rPr>
      <w:color w:val="605E5C"/>
      <w:shd w:val="clear" w:color="auto" w:fill="E1DFDD"/>
    </w:rPr>
  </w:style>
  <w:style w:type="character" w:styleId="FollowedHyperlink">
    <w:name w:val="FollowedHyperlink"/>
    <w:basedOn w:val="DefaultParagraphFont"/>
    <w:uiPriority w:val="99"/>
    <w:semiHidden/>
    <w:unhideWhenUsed/>
    <w:rsid w:val="00B96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05524">
      <w:bodyDiv w:val="1"/>
      <w:marLeft w:val="0"/>
      <w:marRight w:val="0"/>
      <w:marTop w:val="0"/>
      <w:marBottom w:val="0"/>
      <w:divBdr>
        <w:top w:val="none" w:sz="0" w:space="0" w:color="auto"/>
        <w:left w:val="none" w:sz="0" w:space="0" w:color="auto"/>
        <w:bottom w:val="none" w:sz="0" w:space="0" w:color="auto"/>
        <w:right w:val="none" w:sz="0" w:space="0" w:color="auto"/>
      </w:divBdr>
    </w:div>
    <w:div w:id="104248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sa.gov/publication/guidance-essential-critical-infrastructure-workfor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Galen</dc:creator>
  <cp:keywords/>
  <dc:description/>
  <cp:lastModifiedBy>Paul Goeringer</cp:lastModifiedBy>
  <cp:revision>4</cp:revision>
  <cp:lastPrinted>2020-03-20T22:52:00Z</cp:lastPrinted>
  <dcterms:created xsi:type="dcterms:W3CDTF">2020-03-25T13:55:00Z</dcterms:created>
  <dcterms:modified xsi:type="dcterms:W3CDTF">2020-03-30T18:30:00Z</dcterms:modified>
</cp:coreProperties>
</file>